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FE2" w:rsidRDefault="007B6350" w:rsidP="00823748">
      <w:pPr>
        <w:tabs>
          <w:tab w:val="left" w:pos="-1260"/>
        </w:tabs>
        <w:ind w:left="-1350" w:right="-1234" w:firstLine="180"/>
        <w:rPr>
          <w:rtl/>
        </w:rPr>
      </w:pPr>
      <w:r>
        <w:rPr>
          <w:noProof/>
          <w:rtl/>
          <w:lang w:val="ar-SA"/>
        </w:rPr>
        <w:drawing>
          <wp:inline distT="0" distB="0" distL="0" distR="0">
            <wp:extent cx="7267575" cy="1828800"/>
            <wp:effectExtent l="0" t="0" r="9525" b="0"/>
            <wp:docPr id="4917219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21939" name="Picture 4917219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BC" w:rsidRDefault="000840BC" w:rsidP="000840BC">
      <w:pPr>
        <w:tabs>
          <w:tab w:val="left" w:pos="-1350"/>
        </w:tabs>
        <w:ind w:left="-1350" w:right="-1234"/>
        <w:rPr>
          <w:rtl/>
        </w:rPr>
      </w:pPr>
    </w:p>
    <w:p w:rsidR="000840BC" w:rsidRPr="00746EF6" w:rsidRDefault="008B7423" w:rsidP="000840BC">
      <w:pPr>
        <w:pStyle w:val="Title1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Title (</w:t>
      </w:r>
      <w:r w:rsidR="000840BC" w:rsidRPr="00746E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Times New Roman 13 Bold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0840BC" w:rsidRPr="00746E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(max. 15 words), </w:t>
      </w:r>
    </w:p>
    <w:p w:rsidR="000840BC" w:rsidRPr="00746EF6" w:rsidRDefault="000840BC" w:rsidP="000840BC">
      <w:pPr>
        <w:pStyle w:val="Title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0840BC" w:rsidRPr="00746EF6" w:rsidRDefault="000840BC" w:rsidP="000840BC">
      <w:pPr>
        <w:pStyle w:val="Authors"/>
        <w:rPr>
          <w:rFonts w:ascii="Times New Roman" w:hAnsi="Times New Roman" w:cs="Times New Roman"/>
          <w:b/>
          <w:bCs/>
          <w:color w:val="000000" w:themeColor="text1"/>
        </w:rPr>
      </w:pPr>
      <w:r w:rsidRPr="00746EF6">
        <w:rPr>
          <w:rFonts w:ascii="Times New Roman" w:hAnsi="Times New Roman" w:cs="Times New Roman"/>
          <w:b/>
          <w:bCs/>
          <w:color w:val="000000" w:themeColor="text1"/>
          <w:lang w:val="en-US"/>
        </w:rPr>
        <w:t>Author1</w:t>
      </w:r>
      <w:r w:rsidRPr="00746EF6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a*</w:t>
      </w:r>
      <w:r w:rsidRPr="00746EF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746EF6">
        <w:rPr>
          <w:rFonts w:ascii="Times New Roman" w:hAnsi="Times New Roman" w:cs="Times New Roman"/>
          <w:b/>
          <w:bCs/>
          <w:color w:val="000000" w:themeColor="text1"/>
          <w:u w:val="single"/>
        </w:rPr>
        <w:t>Author2</w:t>
      </w:r>
      <w:r w:rsidRPr="00746EF6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b</w:t>
      </w:r>
      <w:r w:rsidRPr="00746EF6">
        <w:rPr>
          <w:rFonts w:ascii="Times New Roman" w:hAnsi="Times New Roman" w:cs="Times New Roman"/>
          <w:b/>
          <w:bCs/>
          <w:color w:val="000000" w:themeColor="text1"/>
        </w:rPr>
        <w:t xml:space="preserve"> and Author3</w:t>
      </w:r>
      <w:r w:rsidRPr="00746EF6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a</w:t>
      </w:r>
      <w:r w:rsidRPr="00746EF6">
        <w:rPr>
          <w:rFonts w:ascii="Times New Roman" w:hAnsi="Times New Roman" w:cs="Times New Roman"/>
          <w:b/>
          <w:bCs/>
          <w:color w:val="000000" w:themeColor="text1"/>
        </w:rPr>
        <w:t xml:space="preserve"> (Times New Roman 11 bold)</w:t>
      </w:r>
    </w:p>
    <w:p w:rsidR="000840BC" w:rsidRPr="00746EF6" w:rsidRDefault="000840BC" w:rsidP="00732272">
      <w:pPr>
        <w:pStyle w:val="Authors"/>
        <w:jc w:val="both"/>
        <w:rPr>
          <w:rFonts w:ascii="Times New Roman" w:hAnsi="Times New Roman" w:cs="Times New Roman"/>
        </w:rPr>
      </w:pPr>
    </w:p>
    <w:p w:rsidR="000840BC" w:rsidRPr="00746EF6" w:rsidRDefault="00CF4078" w:rsidP="00732272">
      <w:pPr>
        <w:pStyle w:val="Affiliations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Organic</w:t>
      </w:r>
      <w:r w:rsidR="008B7423">
        <w:rPr>
          <w:rFonts w:ascii="Times New Roman" w:hAnsi="Times New Roman" w:cs="Times New Roman"/>
          <w:sz w:val="22"/>
          <w:szCs w:val="22"/>
        </w:rPr>
        <w:t xml:space="preserve"> C</w:t>
      </w:r>
      <w:r w:rsidR="000840BC" w:rsidRPr="00746EF6">
        <w:rPr>
          <w:rFonts w:ascii="Times New Roman" w:hAnsi="Times New Roman" w:cs="Times New Roman"/>
          <w:sz w:val="22"/>
          <w:szCs w:val="22"/>
        </w:rPr>
        <w:t>h</w:t>
      </w:r>
      <w:r w:rsidR="008B7423">
        <w:rPr>
          <w:rFonts w:ascii="Times New Roman" w:hAnsi="Times New Roman" w:cs="Times New Roman"/>
          <w:sz w:val="22"/>
          <w:szCs w:val="22"/>
        </w:rPr>
        <w:t>emistry</w:t>
      </w:r>
      <w:r w:rsidR="000840BC" w:rsidRPr="00746EF6">
        <w:rPr>
          <w:rFonts w:ascii="Times New Roman" w:hAnsi="Times New Roman" w:cs="Times New Roman"/>
          <w:sz w:val="22"/>
          <w:szCs w:val="22"/>
        </w:rPr>
        <w:t xml:space="preserve"> Laboratory, Faculty of Chemistry, University of </w:t>
      </w:r>
      <w:r w:rsidR="00952A3D">
        <w:rPr>
          <w:rFonts w:ascii="Times New Roman" w:hAnsi="Times New Roman" w:cs="Times New Roman"/>
          <w:sz w:val="22"/>
          <w:szCs w:val="22"/>
        </w:rPr>
        <w:t>Qom</w:t>
      </w:r>
      <w:r w:rsidR="000840BC" w:rsidRPr="00746EF6">
        <w:rPr>
          <w:rFonts w:ascii="Times New Roman" w:hAnsi="Times New Roman" w:cs="Times New Roman"/>
          <w:sz w:val="22"/>
          <w:szCs w:val="22"/>
        </w:rPr>
        <w:t xml:space="preserve">, </w:t>
      </w:r>
      <w:r w:rsidR="00952A3D">
        <w:rPr>
          <w:rFonts w:ascii="Times New Roman" w:hAnsi="Times New Roman" w:cs="Times New Roman"/>
          <w:sz w:val="22"/>
          <w:szCs w:val="22"/>
        </w:rPr>
        <w:t>Qom</w:t>
      </w:r>
      <w:r w:rsidR="000840BC" w:rsidRPr="00746EF6">
        <w:rPr>
          <w:rFonts w:ascii="Times New Roman" w:hAnsi="Times New Roman" w:cs="Times New Roman"/>
          <w:sz w:val="22"/>
          <w:szCs w:val="22"/>
        </w:rPr>
        <w:t xml:space="preserve">, Iran, email of corresponding author </w:t>
      </w:r>
      <w:r w:rsidR="000840BC" w:rsidRPr="00746EF6">
        <w:rPr>
          <w:rFonts w:ascii="Times New Roman" w:hAnsi="Times New Roman" w:cs="Times New Roman"/>
          <w:color w:val="000000" w:themeColor="text1"/>
          <w:sz w:val="22"/>
          <w:szCs w:val="22"/>
        </w:rPr>
        <w:t>(Times New Roman 11 Regular)</w:t>
      </w:r>
    </w:p>
    <w:p w:rsidR="00E62261" w:rsidRPr="00E62261" w:rsidRDefault="000840BC" w:rsidP="00732272">
      <w:pPr>
        <w:pStyle w:val="Affiliations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46EF6">
        <w:rPr>
          <w:rFonts w:ascii="Times New Roman" w:hAnsi="Times New Roman" w:cs="Times New Roman"/>
          <w:sz w:val="22"/>
          <w:szCs w:val="22"/>
        </w:rPr>
        <w:t>Polymer Research Laboratory, Faculty of Chemistry, University of Tehran, Tehran, Iran</w:t>
      </w:r>
      <w:r w:rsidRPr="00746EF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746EF6">
        <w:rPr>
          <w:rFonts w:ascii="Times New Roman" w:hAnsi="Times New Roman" w:cs="Times New Roman"/>
          <w:sz w:val="22"/>
          <w:szCs w:val="22"/>
        </w:rPr>
        <w:t>email of presenter</w:t>
      </w:r>
    </w:p>
    <w:p w:rsidR="000840BC" w:rsidRPr="00746EF6" w:rsidRDefault="000840BC" w:rsidP="00732272">
      <w:pPr>
        <w:pStyle w:val="Abstract"/>
        <w:ind w:firstLine="0"/>
        <w:rPr>
          <w:rFonts w:ascii="Times New Roman" w:hAnsi="Times New Roman" w:cs="Times New Roman"/>
        </w:rPr>
      </w:pPr>
    </w:p>
    <w:p w:rsidR="000840BC" w:rsidRPr="00746EF6" w:rsidRDefault="000840BC" w:rsidP="00732272">
      <w:pPr>
        <w:pStyle w:val="Abstract"/>
        <w:ind w:firstLine="0"/>
        <w:rPr>
          <w:rFonts w:ascii="Times New Roman" w:hAnsi="Times New Roman" w:cs="Times New Roman"/>
        </w:rPr>
      </w:pPr>
      <w:r w:rsidRPr="00746EF6">
        <w:rPr>
          <w:rFonts w:ascii="Times New Roman" w:hAnsi="Times New Roman" w:cs="Times New Roman"/>
          <w:b/>
          <w:bCs/>
        </w:rPr>
        <w:t>Keywords:</w:t>
      </w:r>
      <w:r w:rsidR="008B7423">
        <w:rPr>
          <w:rFonts w:ascii="Times New Roman" w:hAnsi="Times New Roman" w:cs="Times New Roman"/>
          <w:b/>
          <w:bCs/>
        </w:rPr>
        <w:t xml:space="preserve"> </w:t>
      </w:r>
      <w:r w:rsidRPr="00746EF6">
        <w:rPr>
          <w:rFonts w:ascii="Times New Roman" w:hAnsi="Times New Roman" w:cs="Times New Roman"/>
          <w:b/>
          <w:bCs/>
          <w:color w:val="000000" w:themeColor="text1"/>
        </w:rPr>
        <w:t>(Times New Roman 11 Bold)</w:t>
      </w:r>
      <w:r w:rsidRPr="00746EF6">
        <w:rPr>
          <w:rFonts w:ascii="Times New Roman" w:hAnsi="Times New Roman" w:cs="Times New Roman"/>
        </w:rPr>
        <w:t xml:space="preserve"> (Max. 5 keywords)</w:t>
      </w:r>
      <w:r w:rsidR="00CF4078">
        <w:rPr>
          <w:rFonts w:ascii="Times New Roman" w:hAnsi="Times New Roman" w:cs="Times New Roman"/>
        </w:rPr>
        <w:t xml:space="preserve"> </w:t>
      </w:r>
      <w:r w:rsidRPr="00746EF6">
        <w:rPr>
          <w:rFonts w:ascii="Times New Roman" w:hAnsi="Times New Roman" w:cs="Times New Roman"/>
        </w:rPr>
        <w:t>“Keyword 1”, “Keyword 2”, “</w:t>
      </w:r>
      <w:r w:rsidR="008B7423">
        <w:rPr>
          <w:rFonts w:ascii="Times New Roman" w:hAnsi="Times New Roman" w:cs="Times New Roman"/>
        </w:rPr>
        <w:t>K</w:t>
      </w:r>
      <w:r w:rsidRPr="00746EF6">
        <w:rPr>
          <w:rFonts w:ascii="Times New Roman" w:hAnsi="Times New Roman" w:cs="Times New Roman"/>
        </w:rPr>
        <w:t>eyword 3” (Times New Roman 11 Regular)</w:t>
      </w:r>
    </w:p>
    <w:p w:rsidR="000840BC" w:rsidRPr="00746EF6" w:rsidRDefault="000840BC" w:rsidP="000840BC">
      <w:pPr>
        <w:pStyle w:val="Abstract"/>
        <w:ind w:firstLine="0"/>
        <w:jc w:val="center"/>
        <w:rPr>
          <w:rFonts w:ascii="Times New Roman" w:hAnsi="Times New Roman" w:cs="Times New Roman"/>
        </w:rPr>
      </w:pPr>
    </w:p>
    <w:p w:rsidR="000840BC" w:rsidRPr="00746EF6" w:rsidRDefault="000840BC" w:rsidP="000840BC">
      <w:pPr>
        <w:pStyle w:val="Abstract"/>
        <w:ind w:firstLine="0"/>
        <w:jc w:val="center"/>
        <w:rPr>
          <w:rFonts w:ascii="Times New Roman" w:hAnsi="Times New Roman" w:cs="Times New Roman"/>
        </w:rPr>
      </w:pPr>
    </w:p>
    <w:p w:rsidR="000840BC" w:rsidRPr="00746EF6" w:rsidRDefault="000840BC" w:rsidP="000840BC">
      <w:pPr>
        <w:pStyle w:val="Abstract"/>
        <w:rPr>
          <w:rFonts w:ascii="Times New Roman" w:hAnsi="Times New Roman" w:cs="Times New Roman"/>
          <w:sz w:val="24"/>
          <w:szCs w:val="24"/>
        </w:rPr>
      </w:pPr>
      <w:r w:rsidRPr="00746EF6">
        <w:rPr>
          <w:rFonts w:ascii="Times New Roman" w:hAnsi="Times New Roman" w:cs="Times New Roman"/>
          <w:sz w:val="24"/>
          <w:szCs w:val="24"/>
        </w:rPr>
        <w:t xml:space="preserve">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Times New Roman 12 Regular for the main text. </w:t>
      </w:r>
      <w:r w:rsidRPr="00746EF6">
        <w:rPr>
          <w:rFonts w:ascii="Times New Roman" w:hAnsi="Times New Roman" w:cs="Times New Roman"/>
          <w:sz w:val="24"/>
          <w:szCs w:val="24"/>
        </w:rPr>
        <w:t xml:space="preserve">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Regular for the main text.</w:t>
      </w:r>
      <w:r w:rsidRPr="00746EF6">
        <w:rPr>
          <w:rFonts w:ascii="Times New Roman" w:hAnsi="Times New Roman" w:cs="Times New Roman"/>
          <w:sz w:val="24"/>
          <w:szCs w:val="24"/>
        </w:rPr>
        <w:t xml:space="preserve"> 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Regular for the main text.</w:t>
      </w:r>
      <w:r w:rsidRPr="00746EF6">
        <w:rPr>
          <w:rFonts w:ascii="Times New Roman" w:hAnsi="Times New Roman" w:cs="Times New Roman"/>
          <w:sz w:val="24"/>
          <w:szCs w:val="24"/>
        </w:rPr>
        <w:t xml:space="preserve"> 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Times New Roman 12 Regular for the main text </w:t>
      </w:r>
      <w:r w:rsidRPr="00746EF6">
        <w:rPr>
          <w:rFonts w:ascii="Times New Roman" w:hAnsi="Times New Roman" w:cs="Times New Roman"/>
          <w:sz w:val="24"/>
          <w:szCs w:val="24"/>
        </w:rPr>
        <w:t xml:space="preserve">[1]. 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Regular for the main text</w:t>
      </w:r>
      <w:r w:rsidRPr="00746EF6">
        <w:rPr>
          <w:rFonts w:ascii="Times New Roman" w:hAnsi="Times New Roman" w:cs="Times New Roman"/>
          <w:sz w:val="24"/>
          <w:szCs w:val="24"/>
        </w:rPr>
        <w:t xml:space="preserve"> [2]. 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Regular for the main text.</w:t>
      </w:r>
      <w:r w:rsidRPr="00746EF6">
        <w:rPr>
          <w:rFonts w:ascii="Times New Roman" w:hAnsi="Times New Roman" w:cs="Times New Roman"/>
          <w:sz w:val="24"/>
          <w:szCs w:val="24"/>
        </w:rPr>
        <w:t xml:space="preserve"> 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Regular for the main text.</w:t>
      </w:r>
      <w:r w:rsidRPr="00746EF6">
        <w:rPr>
          <w:rFonts w:ascii="Times New Roman" w:hAnsi="Times New Roman" w:cs="Times New Roman"/>
          <w:sz w:val="24"/>
          <w:szCs w:val="24"/>
        </w:rPr>
        <w:t xml:space="preserve"> 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Regular for the main text.</w:t>
      </w:r>
      <w:r w:rsidRPr="00746EF6">
        <w:rPr>
          <w:rFonts w:ascii="Times New Roman" w:hAnsi="Times New Roman" w:cs="Times New Roman"/>
          <w:sz w:val="24"/>
          <w:szCs w:val="24"/>
        </w:rPr>
        <w:t xml:space="preserve"> Use 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Regular for the main text</w:t>
      </w:r>
      <w:r w:rsidR="008B7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423">
        <w:rPr>
          <w:rFonts w:ascii="Times New Roman" w:hAnsi="Times New Roman" w:cs="Times New Roman"/>
          <w:color w:val="000000" w:themeColor="text1"/>
          <w:sz w:val="24"/>
          <w:szCs w:val="24"/>
          <w:lang w:val="en-US" w:bidi="fa-IR"/>
        </w:rPr>
        <w:t>(</w:t>
      </w:r>
      <w:r w:rsidR="008B7423" w:rsidRPr="00E95C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fa-IR"/>
        </w:rPr>
        <w:t>Scheme</w:t>
      </w:r>
      <w:r w:rsidR="008B7423">
        <w:rPr>
          <w:rFonts w:ascii="Times New Roman" w:hAnsi="Times New Roman" w:cs="Times New Roman"/>
          <w:color w:val="000000" w:themeColor="text1"/>
          <w:sz w:val="24"/>
          <w:szCs w:val="24"/>
          <w:lang w:val="en-US" w:bidi="fa-IR"/>
        </w:rPr>
        <w:t>)</w:t>
      </w:r>
      <w:r w:rsidRPr="00746E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BC" w:rsidRPr="00746EF6" w:rsidRDefault="000840BC" w:rsidP="000840BC">
      <w:pPr>
        <w:pStyle w:val="Abstr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0BC" w:rsidRPr="00746EF6" w:rsidRDefault="00AC6D11" w:rsidP="00AC6D11">
      <w:pPr>
        <w:pStyle w:val="Abstract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364" w:dyaOrig="1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3.75pt;height:95.25pt" o:ole="">
            <v:imagedata r:id="rId8" o:title=""/>
          </v:shape>
          <o:OLEObject Type="Embed" ProgID="ChemDraw.Document.6.0" ShapeID="_x0000_i1027" DrawAspect="Content" ObjectID="_1748207854" r:id="rId9"/>
        </w:object>
      </w:r>
    </w:p>
    <w:p w:rsidR="000840BC" w:rsidRPr="00746EF6" w:rsidRDefault="000840BC" w:rsidP="000840BC">
      <w:pPr>
        <w:pStyle w:val="Abstract"/>
        <w:rPr>
          <w:rFonts w:ascii="Times New Roman" w:hAnsi="Times New Roman" w:cs="Times New Roman"/>
          <w:color w:val="000000" w:themeColor="text1"/>
        </w:rPr>
      </w:pPr>
    </w:p>
    <w:p w:rsidR="000840BC" w:rsidRPr="00746EF6" w:rsidRDefault="008B7423" w:rsidP="008B7423">
      <w:pPr>
        <w:pStyle w:val="Abstract"/>
        <w:jc w:val="center"/>
        <w:rPr>
          <w:rFonts w:ascii="Times New Roman" w:hAnsi="Times New Roman" w:cs="Times New Roman"/>
          <w:color w:val="000000" w:themeColor="text1"/>
        </w:rPr>
      </w:pPr>
      <w:r w:rsidRPr="00E95C2B">
        <w:rPr>
          <w:rFonts w:ascii="Times New Roman" w:hAnsi="Times New Roman" w:cs="Times New Roman"/>
          <w:b/>
          <w:bCs/>
          <w:color w:val="000000" w:themeColor="text1"/>
        </w:rPr>
        <w:t>Scheme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8B7423">
        <w:rPr>
          <w:rFonts w:ascii="Times New Roman" w:hAnsi="Times New Roman" w:cs="Times New Roman"/>
          <w:color w:val="000000" w:themeColor="text1"/>
          <w:lang w:val="en-US"/>
        </w:rPr>
        <w:t>Use Times New Roman 1</w:t>
      </w:r>
      <w:r>
        <w:rPr>
          <w:rFonts w:ascii="Times New Roman" w:hAnsi="Times New Roman" w:cs="Times New Roman"/>
          <w:color w:val="000000" w:themeColor="text1"/>
          <w:lang w:val="en-US"/>
        </w:rPr>
        <w:t>1 to explain your scheme.</w:t>
      </w:r>
    </w:p>
    <w:p w:rsidR="000840BC" w:rsidRPr="00746EF6" w:rsidRDefault="000840BC" w:rsidP="000840BC">
      <w:pPr>
        <w:pStyle w:val="Abstract"/>
        <w:rPr>
          <w:rFonts w:ascii="Times New Roman" w:hAnsi="Times New Roman" w:cs="Times New Roman"/>
          <w:color w:val="000000" w:themeColor="text1"/>
        </w:rPr>
      </w:pPr>
    </w:p>
    <w:p w:rsidR="000840BC" w:rsidRPr="00746EF6" w:rsidRDefault="000840BC" w:rsidP="00BF5CED">
      <w:pPr>
        <w:pStyle w:val="Abstract"/>
        <w:ind w:firstLine="0"/>
        <w:rPr>
          <w:rFonts w:ascii="Times New Roman" w:hAnsi="Times New Roman" w:cs="Times New Roman"/>
          <w:color w:val="000000" w:themeColor="text1"/>
        </w:rPr>
      </w:pPr>
    </w:p>
    <w:p w:rsidR="00CF547F" w:rsidRDefault="000840BC" w:rsidP="00CF547F">
      <w:pPr>
        <w:pStyle w:val="Abstract"/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746EF6">
        <w:rPr>
          <w:rFonts w:ascii="Times New Roman" w:hAnsi="Times New Roman" w:cs="Times New Roman"/>
          <w:b/>
          <w:bCs/>
          <w:color w:val="000000" w:themeColor="text1"/>
        </w:rPr>
        <w:t>References</w:t>
      </w:r>
      <w:r w:rsidRPr="00746EF6">
        <w:rPr>
          <w:rFonts w:ascii="Times New Roman" w:hAnsi="Times New Roman" w:cs="Times New Roman"/>
        </w:rPr>
        <w:t xml:space="preserve"> </w:t>
      </w:r>
      <w:r w:rsidRPr="00746EF6">
        <w:rPr>
          <w:rFonts w:ascii="Times New Roman" w:hAnsi="Times New Roman" w:cs="Times New Roman"/>
          <w:b/>
          <w:bCs/>
        </w:rPr>
        <w:t>(</w:t>
      </w:r>
      <w:r w:rsidRPr="00746EF6">
        <w:rPr>
          <w:rFonts w:ascii="Times New Roman" w:hAnsi="Times New Roman" w:cs="Times New Roman"/>
          <w:b/>
          <w:bCs/>
          <w:color w:val="000000" w:themeColor="text1"/>
        </w:rPr>
        <w:t>Times New Roman 11 Bold) (Max 4 Refs)</w:t>
      </w:r>
    </w:p>
    <w:p w:rsidR="00494942" w:rsidRPr="008B7423" w:rsidRDefault="00CF547F" w:rsidP="008B7423">
      <w:pPr>
        <w:pStyle w:val="Abstract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</w:rPr>
      </w:pPr>
      <w:r w:rsidRPr="00494942">
        <w:rPr>
          <w:rFonts w:asciiTheme="majorBidi" w:hAnsiTheme="majorBidi" w:cstheme="majorBidi"/>
        </w:rPr>
        <w:t xml:space="preserve">(Times New Roman 11 Regular), follow ACS Style Guide for referencing, ACS Style </w:t>
      </w:r>
      <w:r w:rsidR="00E95C2B">
        <w:rPr>
          <w:rFonts w:asciiTheme="majorBidi" w:hAnsiTheme="majorBidi" w:cstheme="majorBidi"/>
        </w:rPr>
        <w:t xml:space="preserve">example is </w:t>
      </w:r>
      <w:r w:rsidRPr="00494942">
        <w:rPr>
          <w:rFonts w:asciiTheme="majorBidi" w:hAnsiTheme="majorBidi" w:cstheme="majorBidi"/>
        </w:rPr>
        <w:t xml:space="preserve">available </w:t>
      </w:r>
      <w:r w:rsidR="008B7423">
        <w:rPr>
          <w:rFonts w:asciiTheme="majorBidi" w:hAnsiTheme="majorBidi" w:cstheme="majorBidi"/>
        </w:rPr>
        <w:t xml:space="preserve">in the next </w:t>
      </w:r>
      <w:r w:rsidR="00E95C2B">
        <w:rPr>
          <w:rFonts w:asciiTheme="majorBidi" w:hAnsiTheme="majorBidi" w:cstheme="majorBidi"/>
        </w:rPr>
        <w:t>reference</w:t>
      </w:r>
      <w:r w:rsidRPr="00494942">
        <w:rPr>
          <w:rFonts w:asciiTheme="majorBidi" w:hAnsiTheme="majorBidi" w:cstheme="majorBidi"/>
        </w:rPr>
        <w:t>.</w:t>
      </w:r>
    </w:p>
    <w:p w:rsidR="008B7423" w:rsidRDefault="00494942" w:rsidP="007322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ArnoPro-Regular" w:hAnsiTheme="majorBidi" w:cstheme="majorBidi"/>
          <w:kern w:val="0"/>
        </w:rPr>
      </w:pPr>
      <w:r w:rsidRPr="00494942">
        <w:rPr>
          <w:rFonts w:asciiTheme="majorBidi" w:eastAsia="ArnoPro-Regular" w:hAnsiTheme="majorBidi" w:cstheme="majorBidi"/>
          <w:kern w:val="0"/>
        </w:rPr>
        <w:t>Zolfigol, M. A.; Yarie, M.; Baghery, S. Application of {[4,4</w:t>
      </w:r>
      <w:r w:rsidRPr="00494942">
        <w:rPr>
          <w:rFonts w:asciiTheme="majorBidi" w:eastAsia="STIXGeneral-Regular" w:hAnsiTheme="majorBidi" w:cstheme="majorBidi"/>
          <w:kern w:val="0"/>
        </w:rPr>
        <w:t>′</w:t>
      </w:r>
      <w:r w:rsidRPr="00494942">
        <w:rPr>
          <w:rFonts w:asciiTheme="majorBidi" w:eastAsia="ArnoPro-Regular" w:hAnsiTheme="majorBidi" w:cstheme="majorBidi"/>
          <w:kern w:val="0"/>
        </w:rPr>
        <w:t>-</w:t>
      </w:r>
      <w:proofErr w:type="gramStart"/>
      <w:r w:rsidRPr="00494942">
        <w:rPr>
          <w:rFonts w:asciiTheme="majorBidi" w:eastAsia="ArnoPro-Regular" w:hAnsiTheme="majorBidi" w:cstheme="majorBidi"/>
          <w:kern w:val="0"/>
        </w:rPr>
        <w:t>BPyH][</w:t>
      </w:r>
      <w:proofErr w:type="gramEnd"/>
      <w:r w:rsidRPr="00494942">
        <w:rPr>
          <w:rFonts w:asciiTheme="majorBidi" w:eastAsia="ArnoPro-Regular" w:hAnsiTheme="majorBidi" w:cstheme="majorBidi"/>
          <w:kern w:val="0"/>
        </w:rPr>
        <w:t>C(CN)3]2} as a bifunctional</w:t>
      </w:r>
      <w:r w:rsidR="00E95C2B">
        <w:rPr>
          <w:rFonts w:asciiTheme="majorBidi" w:eastAsia="ArnoPro-Regular" w:hAnsiTheme="majorBidi" w:cstheme="majorBidi"/>
          <w:kern w:val="0"/>
        </w:rPr>
        <w:t xml:space="preserve"> </w:t>
      </w:r>
      <w:r w:rsidRPr="00494942">
        <w:rPr>
          <w:rFonts w:asciiTheme="majorBidi" w:eastAsia="ArnoPro-Regular" w:hAnsiTheme="majorBidi" w:cstheme="majorBidi"/>
          <w:kern w:val="0"/>
        </w:rPr>
        <w:t>nanostructured molten salt</w:t>
      </w:r>
      <w:r w:rsidR="00E95C2B">
        <w:rPr>
          <w:rFonts w:asciiTheme="majorBidi" w:eastAsia="ArnoPro-Regular" w:hAnsiTheme="majorBidi" w:cstheme="majorBidi"/>
          <w:kern w:val="0"/>
        </w:rPr>
        <w:t xml:space="preserve"> </w:t>
      </w:r>
      <w:r w:rsidRPr="00494942">
        <w:rPr>
          <w:rFonts w:asciiTheme="majorBidi" w:eastAsia="ArnoPro-Regular" w:hAnsiTheme="majorBidi" w:cstheme="majorBidi"/>
          <w:kern w:val="0"/>
        </w:rPr>
        <w:t>catalyst for the preparation of 2-amino-4</w:t>
      </w:r>
      <w:r w:rsidRPr="00494942">
        <w:rPr>
          <w:rFonts w:asciiTheme="majorBidi" w:eastAsia="ArnoPro-Regular" w:hAnsiTheme="majorBidi" w:cstheme="majorBidi"/>
          <w:i/>
          <w:iCs/>
          <w:kern w:val="0"/>
        </w:rPr>
        <w:t>H</w:t>
      </w:r>
      <w:r w:rsidRPr="00494942">
        <w:rPr>
          <w:rFonts w:asciiTheme="majorBidi" w:eastAsia="ArnoPro-Regular" w:hAnsiTheme="majorBidi" w:cstheme="majorBidi"/>
          <w:kern w:val="0"/>
        </w:rPr>
        <w:t>-chromene derivatives</w:t>
      </w:r>
      <w:r w:rsidR="00E95C2B">
        <w:rPr>
          <w:rFonts w:asciiTheme="majorBidi" w:eastAsia="ArnoPro-Regular" w:hAnsiTheme="majorBidi" w:cstheme="majorBidi"/>
          <w:kern w:val="0"/>
        </w:rPr>
        <w:t xml:space="preserve"> </w:t>
      </w:r>
      <w:r w:rsidRPr="00494942">
        <w:rPr>
          <w:rFonts w:asciiTheme="majorBidi" w:eastAsia="ArnoPro-Regular" w:hAnsiTheme="majorBidi" w:cstheme="majorBidi"/>
          <w:kern w:val="0"/>
        </w:rPr>
        <w:t xml:space="preserve">under solvent-free and benign conditions. </w:t>
      </w:r>
      <w:r w:rsidRPr="00494942">
        <w:rPr>
          <w:rFonts w:asciiTheme="majorBidi" w:eastAsia="ArnoPro-Regular" w:hAnsiTheme="majorBidi" w:cstheme="majorBidi"/>
          <w:i/>
          <w:iCs/>
          <w:kern w:val="0"/>
        </w:rPr>
        <w:t xml:space="preserve">Synlett </w:t>
      </w:r>
      <w:r w:rsidRPr="00494942">
        <w:rPr>
          <w:rFonts w:asciiTheme="majorBidi" w:eastAsia="ArnoPro-Regular" w:hAnsiTheme="majorBidi" w:cstheme="majorBidi"/>
          <w:kern w:val="0"/>
        </w:rPr>
        <w:t xml:space="preserve">2016, </w:t>
      </w:r>
      <w:r w:rsidRPr="00494942">
        <w:rPr>
          <w:rFonts w:asciiTheme="majorBidi" w:eastAsia="ArnoPro-Regular" w:hAnsiTheme="majorBidi" w:cstheme="majorBidi"/>
          <w:i/>
          <w:iCs/>
          <w:kern w:val="0"/>
        </w:rPr>
        <w:t>27</w:t>
      </w:r>
      <w:r w:rsidRPr="00494942">
        <w:rPr>
          <w:rFonts w:asciiTheme="majorBidi" w:eastAsia="ArnoPro-Regular" w:hAnsiTheme="majorBidi" w:cstheme="majorBidi"/>
          <w:kern w:val="0"/>
        </w:rPr>
        <w:t>, 1418</w:t>
      </w:r>
      <w:r w:rsidRPr="00494942">
        <w:rPr>
          <w:rFonts w:asciiTheme="majorBidi" w:eastAsia="STIXGeneral-Regular" w:hAnsiTheme="majorBidi" w:cstheme="majorBidi"/>
          <w:kern w:val="0"/>
        </w:rPr>
        <w:t>−</w:t>
      </w:r>
      <w:r w:rsidRPr="00494942">
        <w:rPr>
          <w:rFonts w:asciiTheme="majorBidi" w:eastAsia="ArnoPro-Regular" w:hAnsiTheme="majorBidi" w:cstheme="majorBidi"/>
          <w:kern w:val="0"/>
        </w:rPr>
        <w:t xml:space="preserve">1422. </w:t>
      </w:r>
    </w:p>
    <w:p w:rsidR="001E1870" w:rsidRPr="001E1870" w:rsidRDefault="001E1870" w:rsidP="001E1870">
      <w:pPr>
        <w:tabs>
          <w:tab w:val="left" w:pos="915"/>
        </w:tabs>
      </w:pPr>
    </w:p>
    <w:sectPr w:rsidR="001E1870" w:rsidRPr="001E1870" w:rsidSect="00BF5CED">
      <w:footerReference w:type="default" r:id="rId10"/>
      <w:pgSz w:w="11906" w:h="16838" w:code="9"/>
      <w:pgMar w:top="18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F04" w:rsidRDefault="00714F04" w:rsidP="000840BC">
      <w:pPr>
        <w:spacing w:after="0" w:line="240" w:lineRule="auto"/>
      </w:pPr>
      <w:r>
        <w:separator/>
      </w:r>
    </w:p>
  </w:endnote>
  <w:endnote w:type="continuationSeparator" w:id="0">
    <w:p w:rsidR="00714F04" w:rsidRDefault="00714F04" w:rsidP="0008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TIXGeneral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808" w:rsidRDefault="00000000">
    <w:pPr>
      <w:pStyle w:val="Footer"/>
    </w:pPr>
    <w:hyperlink r:id="rId1" w:history="1">
      <w:r w:rsidR="00704808" w:rsidRPr="00704808">
        <w:rPr>
          <w:rStyle w:val="Hyperlink"/>
        </w:rPr>
        <w:t>https://occ2023.qom.ac.ir/</w:t>
      </w:r>
    </w:hyperlink>
  </w:p>
  <w:p w:rsidR="000840BC" w:rsidRDefault="000840BC" w:rsidP="00704808">
    <w:pPr>
      <w:pStyle w:val="Footer"/>
      <w:ind w:right="-1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F04" w:rsidRDefault="00714F04" w:rsidP="000840BC">
      <w:pPr>
        <w:spacing w:after="0" w:line="240" w:lineRule="auto"/>
      </w:pPr>
      <w:r>
        <w:separator/>
      </w:r>
    </w:p>
  </w:footnote>
  <w:footnote w:type="continuationSeparator" w:id="0">
    <w:p w:rsidR="00714F04" w:rsidRDefault="00714F04" w:rsidP="0008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507B"/>
    <w:multiLevelType w:val="hybridMultilevel"/>
    <w:tmpl w:val="26F85F54"/>
    <w:lvl w:ilvl="0" w:tplc="F1CE003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5D9D"/>
    <w:multiLevelType w:val="hybridMultilevel"/>
    <w:tmpl w:val="23086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653"/>
    <w:multiLevelType w:val="hybridMultilevel"/>
    <w:tmpl w:val="F70AF72A"/>
    <w:lvl w:ilvl="0" w:tplc="2368A4E6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5DB6"/>
    <w:multiLevelType w:val="hybridMultilevel"/>
    <w:tmpl w:val="12D8361C"/>
    <w:lvl w:ilvl="0" w:tplc="FFFFFFFF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6BCB"/>
    <w:multiLevelType w:val="hybridMultilevel"/>
    <w:tmpl w:val="2DF20D84"/>
    <w:lvl w:ilvl="0" w:tplc="2368A4E6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3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329886">
    <w:abstractNumId w:val="1"/>
  </w:num>
  <w:num w:numId="3" w16cid:durableId="767428386">
    <w:abstractNumId w:val="2"/>
  </w:num>
  <w:num w:numId="4" w16cid:durableId="533158910">
    <w:abstractNumId w:val="4"/>
  </w:num>
  <w:num w:numId="5" w16cid:durableId="1401978510">
    <w:abstractNumId w:val="3"/>
  </w:num>
  <w:num w:numId="6" w16cid:durableId="69770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BC"/>
    <w:rsid w:val="000840BC"/>
    <w:rsid w:val="001E1870"/>
    <w:rsid w:val="003334D4"/>
    <w:rsid w:val="003419C9"/>
    <w:rsid w:val="003C6DE9"/>
    <w:rsid w:val="00494942"/>
    <w:rsid w:val="00580E48"/>
    <w:rsid w:val="006B3529"/>
    <w:rsid w:val="00704808"/>
    <w:rsid w:val="00714F04"/>
    <w:rsid w:val="00732272"/>
    <w:rsid w:val="00737FE2"/>
    <w:rsid w:val="007B6350"/>
    <w:rsid w:val="007F04ED"/>
    <w:rsid w:val="00815A70"/>
    <w:rsid w:val="00823748"/>
    <w:rsid w:val="008B7423"/>
    <w:rsid w:val="0095099A"/>
    <w:rsid w:val="00952A3D"/>
    <w:rsid w:val="00AC6D11"/>
    <w:rsid w:val="00BB2F28"/>
    <w:rsid w:val="00BD7F22"/>
    <w:rsid w:val="00BF5CED"/>
    <w:rsid w:val="00C03017"/>
    <w:rsid w:val="00CF4078"/>
    <w:rsid w:val="00CF547F"/>
    <w:rsid w:val="00E62261"/>
    <w:rsid w:val="00E95C2B"/>
    <w:rsid w:val="00EC647B"/>
    <w:rsid w:val="00F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20B86B-579C-4BFD-978E-9F25B122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BC"/>
  </w:style>
  <w:style w:type="paragraph" w:styleId="Footer">
    <w:name w:val="footer"/>
    <w:basedOn w:val="Normal"/>
    <w:link w:val="FooterChar"/>
    <w:uiPriority w:val="99"/>
    <w:unhideWhenUsed/>
    <w:rsid w:val="000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BC"/>
  </w:style>
  <w:style w:type="paragraph" w:styleId="BodyText">
    <w:name w:val="Body Text"/>
    <w:basedOn w:val="Normal"/>
    <w:link w:val="BodyTextChar"/>
    <w:semiHidden/>
    <w:unhideWhenUsed/>
    <w:rsid w:val="000840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0840BC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paragraph" w:customStyle="1" w:styleId="Title1">
    <w:name w:val="Title1"/>
    <w:basedOn w:val="Normal"/>
    <w:rsid w:val="000840BC"/>
    <w:pPr>
      <w:autoSpaceDE w:val="0"/>
      <w:autoSpaceDN w:val="0"/>
      <w:adjustRightInd w:val="0"/>
      <w:spacing w:after="0" w:line="400" w:lineRule="exact"/>
      <w:jc w:val="center"/>
    </w:pPr>
    <w:rPr>
      <w:rFonts w:ascii="Arial" w:eastAsia="Times New Roman" w:hAnsi="Arial" w:cs="Arial"/>
      <w:kern w:val="0"/>
      <w:sz w:val="32"/>
      <w:szCs w:val="32"/>
      <w:lang w:val="en-GB" w:eastAsia="de-DE"/>
      <w14:ligatures w14:val="none"/>
    </w:rPr>
  </w:style>
  <w:style w:type="paragraph" w:customStyle="1" w:styleId="Authors">
    <w:name w:val="Authors"/>
    <w:basedOn w:val="Normal"/>
    <w:rsid w:val="000840B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kern w:val="0"/>
      <w:lang w:val="en-GB" w:eastAsia="de-DE"/>
      <w14:ligatures w14:val="none"/>
    </w:rPr>
  </w:style>
  <w:style w:type="paragraph" w:customStyle="1" w:styleId="Abstract">
    <w:name w:val="Abstract"/>
    <w:basedOn w:val="Normal"/>
    <w:rsid w:val="000840BC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Arial" w:eastAsia="Times New Roman" w:hAnsi="Arial" w:cs="Arial"/>
      <w:kern w:val="0"/>
      <w:lang w:val="en-GB" w:eastAsia="de-DE"/>
      <w14:ligatures w14:val="none"/>
    </w:rPr>
  </w:style>
  <w:style w:type="paragraph" w:customStyle="1" w:styleId="Affiliations">
    <w:name w:val="Affiliations"/>
    <w:basedOn w:val="Normal"/>
    <w:rsid w:val="000840B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kern w:val="0"/>
      <w:sz w:val="20"/>
      <w:szCs w:val="20"/>
      <w:lang w:val="en-GB" w:eastAsia="de-DE"/>
      <w14:ligatures w14:val="none"/>
    </w:rPr>
  </w:style>
  <w:style w:type="character" w:styleId="Hyperlink">
    <w:name w:val="Hyperlink"/>
    <w:basedOn w:val="DefaultParagraphFont"/>
    <w:uiPriority w:val="99"/>
    <w:unhideWhenUsed/>
    <w:rsid w:val="001E1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8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cc2023.qom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bpservice.ir</dc:creator>
  <cp:keywords/>
  <dc:description/>
  <cp:lastModifiedBy>bpservice.ir</cp:lastModifiedBy>
  <cp:revision>17</cp:revision>
  <dcterms:created xsi:type="dcterms:W3CDTF">2023-06-11T18:40:00Z</dcterms:created>
  <dcterms:modified xsi:type="dcterms:W3CDTF">2023-06-13T20:01:00Z</dcterms:modified>
</cp:coreProperties>
</file>